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7F" w:rsidRDefault="00D22E7F" w:rsidP="00D22E7F">
      <w:pPr>
        <w:widowControl w:val="0"/>
        <w:autoSpaceDE w:val="0"/>
        <w:autoSpaceDN w:val="0"/>
        <w:adjustRightInd w:val="0"/>
        <w:ind w:right="-1"/>
        <w:jc w:val="center"/>
        <w:rPr>
          <w:b/>
          <w:bCs/>
          <w:sz w:val="28"/>
          <w:szCs w:val="28"/>
        </w:rPr>
      </w:pPr>
    </w:p>
    <w:tbl>
      <w:tblPr>
        <w:tblpPr w:leftFromText="180" w:rightFromText="180" w:bottomFromText="200" w:vertAnchor="text" w:horzAnchor="margin" w:tblpY="122"/>
        <w:tblW w:w="0" w:type="auto"/>
        <w:tblBorders>
          <w:top w:val="single" w:sz="4" w:space="0" w:color="auto"/>
        </w:tblBorders>
        <w:tblLook w:val="04A0"/>
      </w:tblPr>
      <w:tblGrid>
        <w:gridCol w:w="4454"/>
        <w:gridCol w:w="240"/>
        <w:gridCol w:w="4841"/>
      </w:tblGrid>
      <w:tr w:rsidR="00D22E7F" w:rsidRPr="00AC0DA4" w:rsidTr="004E3D19">
        <w:tc>
          <w:tcPr>
            <w:tcW w:w="4454" w:type="dxa"/>
            <w:tcBorders>
              <w:top w:val="single" w:sz="4" w:space="0" w:color="auto"/>
              <w:left w:val="single" w:sz="4" w:space="0" w:color="auto"/>
              <w:bottom w:val="single" w:sz="4" w:space="0" w:color="auto"/>
              <w:right w:val="single" w:sz="4" w:space="0" w:color="auto"/>
            </w:tcBorders>
            <w:vAlign w:val="center"/>
            <w:hideMark/>
          </w:tcPr>
          <w:p w:rsidR="00D22E7F" w:rsidRPr="00AC0DA4" w:rsidRDefault="00D22E7F" w:rsidP="004E3D19">
            <w:pPr>
              <w:spacing w:line="276" w:lineRule="auto"/>
              <w:jc w:val="center"/>
              <w:rPr>
                <w:bCs/>
                <w:spacing w:val="-10"/>
              </w:rPr>
            </w:pPr>
            <w:r w:rsidRPr="00AC0DA4">
              <w:rPr>
                <w:bCs/>
                <w:spacing w:val="-10"/>
              </w:rPr>
              <w:t>ЧАКМАРИЙ ЯЛ КУНДЕМ</w:t>
            </w:r>
          </w:p>
          <w:p w:rsidR="00D22E7F" w:rsidRPr="00AC0DA4" w:rsidRDefault="00D22E7F" w:rsidP="004E3D19">
            <w:pPr>
              <w:spacing w:line="276" w:lineRule="auto"/>
              <w:jc w:val="center"/>
              <w:rPr>
                <w:bCs/>
                <w:spacing w:val="-10"/>
              </w:rPr>
            </w:pPr>
            <w:r w:rsidRPr="00AC0DA4">
              <w:rPr>
                <w:bCs/>
                <w:spacing w:val="-10"/>
              </w:rPr>
              <w:t>НЫЛЫМШЕ СОЗЫВ ДЕПУТАТ-ВЛАКЫН ПОГЫНЫМАШЫШТ</w:t>
            </w:r>
          </w:p>
        </w:tc>
        <w:tc>
          <w:tcPr>
            <w:tcW w:w="240" w:type="dxa"/>
            <w:tcBorders>
              <w:top w:val="nil"/>
              <w:left w:val="single" w:sz="4" w:space="0" w:color="auto"/>
              <w:bottom w:val="nil"/>
              <w:right w:val="single" w:sz="4" w:space="0" w:color="auto"/>
            </w:tcBorders>
          </w:tcPr>
          <w:p w:rsidR="00D22E7F" w:rsidRPr="00AC0DA4" w:rsidRDefault="00D22E7F" w:rsidP="004E3D19">
            <w:pPr>
              <w:spacing w:line="276" w:lineRule="auto"/>
              <w:jc w:val="both"/>
              <w:rPr>
                <w:bCs/>
              </w:rPr>
            </w:pPr>
          </w:p>
        </w:tc>
        <w:tc>
          <w:tcPr>
            <w:tcW w:w="4841" w:type="dxa"/>
            <w:tcBorders>
              <w:top w:val="single" w:sz="4" w:space="0" w:color="auto"/>
              <w:left w:val="single" w:sz="4" w:space="0" w:color="auto"/>
              <w:bottom w:val="single" w:sz="4" w:space="0" w:color="auto"/>
              <w:right w:val="single" w:sz="4" w:space="0" w:color="auto"/>
            </w:tcBorders>
            <w:hideMark/>
          </w:tcPr>
          <w:p w:rsidR="00D22E7F" w:rsidRPr="0039340A" w:rsidRDefault="00D22E7F" w:rsidP="004E3D19">
            <w:pPr>
              <w:pStyle w:val="a4"/>
              <w:spacing w:line="276" w:lineRule="auto"/>
              <w:rPr>
                <w:b w:val="0"/>
                <w:bCs w:val="0"/>
                <w:spacing w:val="-6"/>
                <w:sz w:val="24"/>
                <w:szCs w:val="24"/>
              </w:rPr>
            </w:pPr>
            <w:r w:rsidRPr="0039340A">
              <w:rPr>
                <w:b w:val="0"/>
                <w:sz w:val="24"/>
                <w:szCs w:val="24"/>
              </w:rPr>
              <w:t>СОБРАНИЕ ДЕПУТАТОВ КРАСНОЯРСКОГО СЕЛЬСКОГО ПОСЕЛЕНИЯ ЧЕТВЕРТОГО СОЗЫВА</w:t>
            </w:r>
          </w:p>
        </w:tc>
      </w:tr>
      <w:tr w:rsidR="00D22E7F" w:rsidRPr="00AC0DA4" w:rsidTr="004E3D19">
        <w:tc>
          <w:tcPr>
            <w:tcW w:w="4454" w:type="dxa"/>
            <w:tcBorders>
              <w:top w:val="single" w:sz="4" w:space="0" w:color="auto"/>
              <w:left w:val="single" w:sz="4" w:space="0" w:color="auto"/>
              <w:bottom w:val="thinThickSmallGap" w:sz="24" w:space="0" w:color="auto"/>
              <w:right w:val="single" w:sz="4" w:space="0" w:color="auto"/>
            </w:tcBorders>
            <w:hideMark/>
          </w:tcPr>
          <w:p w:rsidR="00D22E7F" w:rsidRPr="00AC0DA4" w:rsidRDefault="00D22E7F" w:rsidP="004E3D19">
            <w:pPr>
              <w:spacing w:line="276" w:lineRule="auto"/>
              <w:jc w:val="center"/>
              <w:rPr>
                <w:bCs/>
              </w:rPr>
            </w:pPr>
            <w:r w:rsidRPr="00AC0DA4">
              <w:rPr>
                <w:bCs/>
              </w:rPr>
              <w:t xml:space="preserve">Рудо </w:t>
            </w:r>
            <w:proofErr w:type="spellStart"/>
            <w:r w:rsidRPr="00AC0DA4">
              <w:rPr>
                <w:bCs/>
              </w:rPr>
              <w:t>ур</w:t>
            </w:r>
            <w:proofErr w:type="spellEnd"/>
            <w:r w:rsidRPr="00AC0DA4">
              <w:rPr>
                <w:bCs/>
              </w:rPr>
              <w:t xml:space="preserve">., 14, </w:t>
            </w:r>
          </w:p>
          <w:p w:rsidR="00D22E7F" w:rsidRPr="00AC0DA4" w:rsidRDefault="00D22E7F" w:rsidP="004E3D19">
            <w:pPr>
              <w:spacing w:line="276" w:lineRule="auto"/>
              <w:jc w:val="center"/>
              <w:rPr>
                <w:bCs/>
              </w:rPr>
            </w:pPr>
            <w:proofErr w:type="spellStart"/>
            <w:r w:rsidRPr="00AC0DA4">
              <w:rPr>
                <w:bCs/>
              </w:rPr>
              <w:t>Чакмарий</w:t>
            </w:r>
            <w:proofErr w:type="spellEnd"/>
            <w:r w:rsidRPr="00AC0DA4">
              <w:rPr>
                <w:bCs/>
              </w:rPr>
              <w:t xml:space="preserve"> ял, Звенигово район, </w:t>
            </w:r>
          </w:p>
          <w:p w:rsidR="00D22E7F" w:rsidRPr="00AC0DA4" w:rsidRDefault="00D22E7F" w:rsidP="004E3D19">
            <w:pPr>
              <w:spacing w:line="276" w:lineRule="auto"/>
              <w:jc w:val="center"/>
              <w:rPr>
                <w:bCs/>
              </w:rPr>
            </w:pPr>
            <w:r w:rsidRPr="00AC0DA4">
              <w:rPr>
                <w:bCs/>
              </w:rPr>
              <w:t>Марий Эл Республика, 425072</w:t>
            </w:r>
          </w:p>
        </w:tc>
        <w:tc>
          <w:tcPr>
            <w:tcW w:w="240" w:type="dxa"/>
            <w:tcBorders>
              <w:top w:val="nil"/>
              <w:left w:val="single" w:sz="4" w:space="0" w:color="auto"/>
              <w:bottom w:val="thinThickSmallGap" w:sz="24" w:space="0" w:color="auto"/>
              <w:right w:val="single" w:sz="4" w:space="0" w:color="auto"/>
            </w:tcBorders>
          </w:tcPr>
          <w:p w:rsidR="00D22E7F" w:rsidRPr="00AC0DA4" w:rsidRDefault="00D22E7F" w:rsidP="004E3D19">
            <w:pPr>
              <w:spacing w:line="276" w:lineRule="auto"/>
              <w:jc w:val="both"/>
              <w:rPr>
                <w:bCs/>
              </w:rPr>
            </w:pPr>
          </w:p>
        </w:tc>
        <w:tc>
          <w:tcPr>
            <w:tcW w:w="4841" w:type="dxa"/>
            <w:tcBorders>
              <w:top w:val="single" w:sz="4" w:space="0" w:color="auto"/>
              <w:left w:val="single" w:sz="4" w:space="0" w:color="auto"/>
              <w:bottom w:val="thinThickSmallGap" w:sz="24" w:space="0" w:color="auto"/>
              <w:right w:val="single" w:sz="4" w:space="0" w:color="auto"/>
            </w:tcBorders>
            <w:hideMark/>
          </w:tcPr>
          <w:p w:rsidR="00D22E7F" w:rsidRPr="00AC0DA4" w:rsidRDefault="00D22E7F" w:rsidP="004E3D19">
            <w:pPr>
              <w:spacing w:line="276" w:lineRule="auto"/>
              <w:jc w:val="center"/>
              <w:rPr>
                <w:bCs/>
              </w:rPr>
            </w:pPr>
            <w:r w:rsidRPr="00AC0DA4">
              <w:rPr>
                <w:bCs/>
              </w:rPr>
              <w:t xml:space="preserve">ул. Центральная, 14, </w:t>
            </w:r>
          </w:p>
          <w:p w:rsidR="00D22E7F" w:rsidRPr="00AC0DA4" w:rsidRDefault="00D22E7F" w:rsidP="004E3D19">
            <w:pPr>
              <w:spacing w:line="276" w:lineRule="auto"/>
              <w:jc w:val="center"/>
              <w:rPr>
                <w:bCs/>
              </w:rPr>
            </w:pPr>
            <w:r w:rsidRPr="00AC0DA4">
              <w:rPr>
                <w:bCs/>
              </w:rPr>
              <w:t>с. Красный Яр, Звениговский район, Республика Марий Эл, 425072</w:t>
            </w:r>
          </w:p>
        </w:tc>
      </w:tr>
      <w:tr w:rsidR="00D22E7F" w:rsidRPr="00AC0DA4" w:rsidTr="004E3D19">
        <w:trPr>
          <w:cantSplit/>
          <w:trHeight w:val="22"/>
        </w:trPr>
        <w:tc>
          <w:tcPr>
            <w:tcW w:w="9535" w:type="dxa"/>
            <w:gridSpan w:val="3"/>
            <w:tcBorders>
              <w:top w:val="thinThickSmallGap" w:sz="24" w:space="0" w:color="auto"/>
              <w:left w:val="nil"/>
              <w:bottom w:val="thinThickSmallGap" w:sz="24" w:space="0" w:color="auto"/>
              <w:right w:val="nil"/>
            </w:tcBorders>
            <w:hideMark/>
          </w:tcPr>
          <w:p w:rsidR="00D22E7F" w:rsidRPr="00AC0DA4" w:rsidRDefault="00D22E7F" w:rsidP="004E3D19">
            <w:pPr>
              <w:spacing w:line="276" w:lineRule="auto"/>
              <w:jc w:val="center"/>
              <w:rPr>
                <w:bCs/>
              </w:rPr>
            </w:pPr>
            <w:r w:rsidRPr="00AC0DA4">
              <w:rPr>
                <w:bCs/>
              </w:rPr>
              <w:t>тел./факс:(8-83645)6-41-16;(8-83645) 6-42-05, ИНН/КПП/1203006240/120301001</w:t>
            </w:r>
          </w:p>
        </w:tc>
      </w:tr>
    </w:tbl>
    <w:p w:rsidR="00D22E7F" w:rsidRPr="003913F4" w:rsidRDefault="00D22E7F" w:rsidP="00D22E7F">
      <w:pPr>
        <w:jc w:val="center"/>
        <w:rPr>
          <w:sz w:val="28"/>
          <w:szCs w:val="28"/>
        </w:rPr>
      </w:pPr>
      <w:r w:rsidRPr="003913F4">
        <w:rPr>
          <w:sz w:val="28"/>
          <w:szCs w:val="28"/>
        </w:rPr>
        <w:t xml:space="preserve"> РЕШЕНИЕ</w:t>
      </w:r>
      <w:r>
        <w:rPr>
          <w:sz w:val="28"/>
          <w:szCs w:val="28"/>
        </w:rPr>
        <w:t xml:space="preserve"> </w:t>
      </w:r>
    </w:p>
    <w:p w:rsidR="00D22E7F" w:rsidRPr="003913F4" w:rsidRDefault="00D22E7F" w:rsidP="00D22E7F">
      <w:pPr>
        <w:jc w:val="both"/>
        <w:rPr>
          <w:sz w:val="28"/>
          <w:szCs w:val="28"/>
        </w:rPr>
      </w:pPr>
      <w:r w:rsidRPr="003913F4">
        <w:rPr>
          <w:sz w:val="28"/>
          <w:szCs w:val="28"/>
        </w:rPr>
        <w:t xml:space="preserve">Созыв четвертый                                                                  </w:t>
      </w:r>
      <w:r>
        <w:rPr>
          <w:sz w:val="28"/>
          <w:szCs w:val="28"/>
        </w:rPr>
        <w:t xml:space="preserve">        </w:t>
      </w:r>
      <w:r w:rsidRPr="003913F4">
        <w:rPr>
          <w:sz w:val="28"/>
          <w:szCs w:val="28"/>
        </w:rPr>
        <w:t>с. Красный Яр</w:t>
      </w:r>
    </w:p>
    <w:p w:rsidR="00D22E7F" w:rsidRPr="003913F4" w:rsidRDefault="00D22E7F" w:rsidP="00D22E7F">
      <w:pPr>
        <w:jc w:val="both"/>
        <w:rPr>
          <w:sz w:val="28"/>
          <w:szCs w:val="28"/>
        </w:rPr>
      </w:pPr>
      <w:r>
        <w:rPr>
          <w:sz w:val="28"/>
          <w:szCs w:val="28"/>
        </w:rPr>
        <w:t>Сессия - 27</w:t>
      </w:r>
      <w:r w:rsidRPr="003913F4">
        <w:rPr>
          <w:sz w:val="28"/>
          <w:szCs w:val="28"/>
        </w:rPr>
        <w:t xml:space="preserve">                                                                            </w:t>
      </w:r>
      <w:r>
        <w:rPr>
          <w:sz w:val="28"/>
          <w:szCs w:val="28"/>
        </w:rPr>
        <w:t>28</w:t>
      </w:r>
      <w:r w:rsidRPr="003913F4">
        <w:rPr>
          <w:sz w:val="28"/>
          <w:szCs w:val="28"/>
        </w:rPr>
        <w:t xml:space="preserve"> </w:t>
      </w:r>
      <w:r>
        <w:rPr>
          <w:sz w:val="28"/>
          <w:szCs w:val="28"/>
        </w:rPr>
        <w:t>февраля 2023 года</w:t>
      </w:r>
    </w:p>
    <w:p w:rsidR="00D22E7F" w:rsidRDefault="00D22E7F" w:rsidP="00D22E7F">
      <w:pPr>
        <w:rPr>
          <w:sz w:val="28"/>
          <w:szCs w:val="28"/>
        </w:rPr>
      </w:pPr>
      <w:r w:rsidRPr="003913F4">
        <w:rPr>
          <w:sz w:val="28"/>
          <w:szCs w:val="28"/>
        </w:rPr>
        <w:t xml:space="preserve">№ </w:t>
      </w:r>
      <w:r>
        <w:rPr>
          <w:sz w:val="28"/>
          <w:szCs w:val="28"/>
        </w:rPr>
        <w:t>-</w:t>
      </w:r>
      <w:r w:rsidR="005107DC">
        <w:rPr>
          <w:sz w:val="28"/>
          <w:szCs w:val="28"/>
        </w:rPr>
        <w:t>161</w:t>
      </w:r>
      <w:r>
        <w:rPr>
          <w:sz w:val="28"/>
          <w:szCs w:val="28"/>
        </w:rPr>
        <w:t xml:space="preserve">   </w:t>
      </w:r>
    </w:p>
    <w:p w:rsidR="00D22E7F" w:rsidRDefault="00D22E7F" w:rsidP="00D22E7F">
      <w:pPr>
        <w:widowControl w:val="0"/>
        <w:autoSpaceDE w:val="0"/>
        <w:autoSpaceDN w:val="0"/>
        <w:adjustRightInd w:val="0"/>
        <w:ind w:right="-1"/>
        <w:rPr>
          <w:b/>
          <w:bCs/>
          <w:sz w:val="28"/>
          <w:szCs w:val="28"/>
        </w:rPr>
      </w:pPr>
    </w:p>
    <w:p w:rsidR="007D151D" w:rsidRDefault="007D151D" w:rsidP="007D151D">
      <w:pPr>
        <w:jc w:val="center"/>
        <w:rPr>
          <w:b/>
          <w:bCs/>
          <w:sz w:val="28"/>
          <w:szCs w:val="28"/>
        </w:rPr>
      </w:pPr>
      <w:r>
        <w:rPr>
          <w:b/>
          <w:bCs/>
          <w:sz w:val="28"/>
          <w:szCs w:val="28"/>
        </w:rPr>
        <w:t xml:space="preserve">О внесении изменений в Положение о муниципальном  жилищном контроле в Красноярском сельском поселении, утвержденное решением № 90  от 30.09.2021 г. </w:t>
      </w:r>
      <w:r w:rsidR="003311EE">
        <w:rPr>
          <w:b/>
          <w:bCs/>
          <w:sz w:val="28"/>
          <w:szCs w:val="28"/>
        </w:rPr>
        <w:t>(в ред.</w:t>
      </w:r>
      <w:r w:rsidR="00403C12">
        <w:rPr>
          <w:b/>
          <w:bCs/>
          <w:sz w:val="28"/>
          <w:szCs w:val="28"/>
        </w:rPr>
        <w:t xml:space="preserve"> решений № 99 от 25.11.2021 г.,</w:t>
      </w:r>
      <w:r>
        <w:rPr>
          <w:b/>
          <w:bCs/>
          <w:sz w:val="28"/>
          <w:szCs w:val="28"/>
        </w:rPr>
        <w:t xml:space="preserve"> № 119 от 24.02.2022 г.)</w:t>
      </w:r>
    </w:p>
    <w:p w:rsidR="00D22E7F" w:rsidRPr="006933DE" w:rsidRDefault="00D22E7F" w:rsidP="00D22E7F">
      <w:pPr>
        <w:ind w:firstLine="709"/>
        <w:jc w:val="both"/>
        <w:rPr>
          <w:sz w:val="26"/>
          <w:szCs w:val="26"/>
        </w:rPr>
      </w:pPr>
    </w:p>
    <w:p w:rsidR="00D22E7F" w:rsidRPr="007D151D" w:rsidRDefault="007D151D" w:rsidP="007D151D">
      <w:pPr>
        <w:pStyle w:val="1"/>
        <w:shd w:val="clear" w:color="auto" w:fill="FFFFFF"/>
        <w:spacing w:before="161" w:after="161"/>
        <w:ind w:hanging="375"/>
        <w:jc w:val="both"/>
        <w:rPr>
          <w:bCs/>
          <w:szCs w:val="28"/>
        </w:rPr>
      </w:pPr>
      <w:r>
        <w:rPr>
          <w:bCs/>
          <w:szCs w:val="28"/>
        </w:rPr>
        <w:t xml:space="preserve">                В соответствии с Федеральным законом от 31.07.2020 г. № 248-ФЗ «О государственном контроле (надзоре) и муниципальном контроле в Российской Федерации», Постановлением Правительства Российской Федерации № 336 от 10.03.2022 г. «</w:t>
      </w:r>
      <w:r>
        <w:rPr>
          <w:color w:val="22272F"/>
          <w:szCs w:val="28"/>
        </w:rPr>
        <w:t xml:space="preserve">Об особенностях организации и осуществления государственного контроля (надзора), муниципального контроля», </w:t>
      </w:r>
      <w:r w:rsidR="00D22E7F" w:rsidRPr="007D151D">
        <w:rPr>
          <w:szCs w:val="28"/>
        </w:rPr>
        <w:t xml:space="preserve">Уставом Красноярского сельского поселения Звениговского муниципального района Республики Марий Эл, Собрание депутатов Красноярского сельского поселения </w:t>
      </w:r>
    </w:p>
    <w:p w:rsidR="00D22E7F" w:rsidRPr="005107DC" w:rsidRDefault="00D22E7F" w:rsidP="00D22E7F">
      <w:pPr>
        <w:ind w:firstLine="709"/>
        <w:jc w:val="center"/>
        <w:rPr>
          <w:b/>
          <w:sz w:val="26"/>
          <w:szCs w:val="26"/>
        </w:rPr>
      </w:pPr>
      <w:r w:rsidRPr="005107DC">
        <w:rPr>
          <w:b/>
          <w:sz w:val="26"/>
          <w:szCs w:val="26"/>
        </w:rPr>
        <w:t>РЕШИЛО:</w:t>
      </w:r>
    </w:p>
    <w:p w:rsidR="00D22E7F" w:rsidRDefault="00D22E7F" w:rsidP="007D151D">
      <w:pPr>
        <w:rPr>
          <w:b/>
          <w:sz w:val="26"/>
          <w:szCs w:val="26"/>
        </w:rPr>
      </w:pPr>
    </w:p>
    <w:p w:rsidR="00D22E7F" w:rsidRPr="007D151D" w:rsidRDefault="007D151D" w:rsidP="007D151D">
      <w:pPr>
        <w:jc w:val="both"/>
        <w:rPr>
          <w:bCs/>
          <w:sz w:val="28"/>
          <w:szCs w:val="28"/>
        </w:rPr>
      </w:pPr>
      <w:r>
        <w:rPr>
          <w:sz w:val="26"/>
          <w:szCs w:val="26"/>
        </w:rPr>
        <w:t xml:space="preserve">            </w:t>
      </w:r>
      <w:r w:rsidR="00D22E7F">
        <w:rPr>
          <w:sz w:val="26"/>
          <w:szCs w:val="26"/>
        </w:rPr>
        <w:t>1</w:t>
      </w:r>
      <w:r w:rsidR="00D22E7F" w:rsidRPr="001000F5">
        <w:rPr>
          <w:sz w:val="26"/>
          <w:szCs w:val="26"/>
        </w:rPr>
        <w:t xml:space="preserve">. Внести </w:t>
      </w:r>
      <w:r w:rsidRPr="007D151D">
        <w:rPr>
          <w:bCs/>
          <w:sz w:val="28"/>
          <w:szCs w:val="28"/>
        </w:rPr>
        <w:t>в Положение о муниципальном  жилищном контроле в Красноярском сельском поселении, утвержденное решением № 90  от 30.09.2021 г. (</w:t>
      </w:r>
      <w:r w:rsidR="00DF6616">
        <w:rPr>
          <w:bCs/>
          <w:sz w:val="28"/>
          <w:szCs w:val="28"/>
        </w:rPr>
        <w:t>в ред. решений</w:t>
      </w:r>
      <w:r w:rsidR="00DF6616" w:rsidRPr="00DF6616">
        <w:rPr>
          <w:bCs/>
          <w:sz w:val="28"/>
          <w:szCs w:val="28"/>
        </w:rPr>
        <w:t xml:space="preserve"> № 99 от 25.11.2021 г.,</w:t>
      </w:r>
      <w:r w:rsidR="00DF6616">
        <w:rPr>
          <w:b/>
          <w:bCs/>
          <w:sz w:val="28"/>
          <w:szCs w:val="28"/>
        </w:rPr>
        <w:t xml:space="preserve">  </w:t>
      </w:r>
      <w:r w:rsidR="00403C12">
        <w:rPr>
          <w:bCs/>
          <w:sz w:val="28"/>
          <w:szCs w:val="28"/>
        </w:rPr>
        <w:t xml:space="preserve">№ </w:t>
      </w:r>
      <w:r w:rsidRPr="007D151D">
        <w:rPr>
          <w:bCs/>
          <w:sz w:val="28"/>
          <w:szCs w:val="28"/>
        </w:rPr>
        <w:t>119 от 24.02.2022 г.)</w:t>
      </w:r>
      <w:r>
        <w:rPr>
          <w:bCs/>
          <w:sz w:val="28"/>
          <w:szCs w:val="28"/>
        </w:rPr>
        <w:t xml:space="preserve"> </w:t>
      </w:r>
      <w:r w:rsidR="00D22E7F" w:rsidRPr="001000F5">
        <w:rPr>
          <w:sz w:val="26"/>
          <w:szCs w:val="26"/>
        </w:rPr>
        <w:t>следующие изменения:</w:t>
      </w:r>
    </w:p>
    <w:p w:rsidR="00F91E7D" w:rsidRPr="007D151D" w:rsidRDefault="00D22E7F" w:rsidP="00D22E7F">
      <w:pPr>
        <w:ind w:firstLine="709"/>
        <w:jc w:val="both"/>
        <w:rPr>
          <w:sz w:val="28"/>
          <w:szCs w:val="28"/>
        </w:rPr>
      </w:pPr>
      <w:r w:rsidRPr="007D151D">
        <w:rPr>
          <w:sz w:val="28"/>
          <w:szCs w:val="28"/>
        </w:rPr>
        <w:t>1) пункт 2.11</w:t>
      </w:r>
      <w:r w:rsidR="000A2B29" w:rsidRPr="007D151D">
        <w:rPr>
          <w:sz w:val="28"/>
          <w:szCs w:val="28"/>
        </w:rPr>
        <w:t xml:space="preserve">. </w:t>
      </w:r>
      <w:r w:rsidRPr="007D151D">
        <w:rPr>
          <w:sz w:val="28"/>
          <w:szCs w:val="28"/>
        </w:rPr>
        <w:t xml:space="preserve"> дополнить абзацем следующего содержания: </w:t>
      </w:r>
    </w:p>
    <w:p w:rsidR="00D22E7F" w:rsidRDefault="00D22E7F" w:rsidP="00F91E7D">
      <w:pPr>
        <w:jc w:val="both"/>
        <w:rPr>
          <w:sz w:val="28"/>
          <w:szCs w:val="28"/>
        </w:rPr>
      </w:pPr>
      <w:r w:rsidRPr="007D151D">
        <w:rPr>
          <w:sz w:val="28"/>
          <w:szCs w:val="28"/>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r w:rsidR="00F91E7D" w:rsidRPr="007D151D">
        <w:rPr>
          <w:sz w:val="28"/>
          <w:szCs w:val="28"/>
        </w:rPr>
        <w:t>.</w:t>
      </w:r>
    </w:p>
    <w:p w:rsidR="003311EE" w:rsidRDefault="003311EE" w:rsidP="003311EE">
      <w:pPr>
        <w:tabs>
          <w:tab w:val="left" w:pos="1134"/>
        </w:tabs>
        <w:overflowPunct w:val="0"/>
        <w:autoSpaceDE w:val="0"/>
        <w:autoSpaceDN w:val="0"/>
        <w:adjustRightInd w:val="0"/>
        <w:jc w:val="both"/>
        <w:textAlignment w:val="baseline"/>
      </w:pPr>
      <w:r>
        <w:lastRenderedPageBreak/>
        <w:t xml:space="preserve">          </w:t>
      </w:r>
    </w:p>
    <w:p w:rsidR="003311EE" w:rsidRDefault="003311EE" w:rsidP="003311EE">
      <w:pPr>
        <w:tabs>
          <w:tab w:val="left" w:pos="1134"/>
        </w:tabs>
        <w:overflowPunct w:val="0"/>
        <w:autoSpaceDE w:val="0"/>
        <w:autoSpaceDN w:val="0"/>
        <w:adjustRightInd w:val="0"/>
        <w:jc w:val="both"/>
        <w:textAlignment w:val="baseline"/>
      </w:pPr>
    </w:p>
    <w:p w:rsidR="003311EE" w:rsidRPr="00566246" w:rsidRDefault="003311EE" w:rsidP="003311EE">
      <w:pPr>
        <w:tabs>
          <w:tab w:val="left" w:pos="1134"/>
        </w:tabs>
        <w:overflowPunct w:val="0"/>
        <w:autoSpaceDE w:val="0"/>
        <w:autoSpaceDN w:val="0"/>
        <w:adjustRightInd w:val="0"/>
        <w:jc w:val="both"/>
        <w:textAlignment w:val="baseline"/>
        <w:rPr>
          <w:sz w:val="28"/>
          <w:szCs w:val="28"/>
        </w:rPr>
      </w:pPr>
      <w:r>
        <w:t xml:space="preserve">            </w:t>
      </w:r>
      <w:r w:rsidRPr="00B71DD3">
        <w:rPr>
          <w:sz w:val="28"/>
          <w:szCs w:val="28"/>
        </w:rPr>
        <w:t>2</w:t>
      </w:r>
      <w:r w:rsidRPr="00566246">
        <w:rPr>
          <w:bCs/>
          <w:sz w:val="28"/>
          <w:szCs w:val="28"/>
        </w:rPr>
        <w:t>)</w:t>
      </w:r>
      <w:r w:rsidRPr="00566246">
        <w:rPr>
          <w:sz w:val="28"/>
          <w:szCs w:val="28"/>
        </w:rPr>
        <w:t xml:space="preserve"> Дополнить </w:t>
      </w:r>
      <w:r w:rsidR="00B83E6F">
        <w:rPr>
          <w:sz w:val="28"/>
          <w:szCs w:val="28"/>
        </w:rPr>
        <w:t xml:space="preserve">Положение </w:t>
      </w:r>
      <w:r w:rsidRPr="00566246">
        <w:rPr>
          <w:sz w:val="28"/>
          <w:szCs w:val="28"/>
        </w:rPr>
        <w:t>пунктом 3.4.1. следующего содержания:</w:t>
      </w:r>
    </w:p>
    <w:p w:rsidR="003311EE" w:rsidRPr="00566246" w:rsidRDefault="003311EE" w:rsidP="003311EE">
      <w:pPr>
        <w:pStyle w:val="s1"/>
        <w:shd w:val="clear" w:color="auto" w:fill="FFFFFF"/>
        <w:ind w:firstLine="709"/>
        <w:rPr>
          <w:rFonts w:ascii="Times New Roman" w:hAnsi="Times New Roman" w:cs="Times New Roman"/>
          <w:sz w:val="28"/>
          <w:szCs w:val="28"/>
        </w:rPr>
      </w:pPr>
      <w:r w:rsidRPr="00566246">
        <w:rPr>
          <w:rFonts w:ascii="Times New Roman" w:hAnsi="Times New Roman" w:cs="Times New Roman"/>
          <w:sz w:val="28"/>
          <w:szCs w:val="28"/>
        </w:rPr>
        <w:t>«В 2022</w:t>
      </w:r>
      <w:r>
        <w:rPr>
          <w:rFonts w:ascii="Times New Roman" w:hAnsi="Times New Roman" w:cs="Times New Roman"/>
          <w:sz w:val="28"/>
          <w:szCs w:val="28"/>
        </w:rPr>
        <w:t>-2023  годах</w:t>
      </w:r>
      <w:r w:rsidRPr="00566246">
        <w:rPr>
          <w:rFonts w:ascii="Times New Roman" w:hAnsi="Times New Roman" w:cs="Times New Roman"/>
          <w:sz w:val="28"/>
          <w:szCs w:val="28"/>
        </w:rPr>
        <w:t xml:space="preserve"> внеплановые контрольные (надзорные) мероприятия, внеплановые проверки проводятся исключительно по следующим основаниям:</w:t>
      </w:r>
    </w:p>
    <w:p w:rsidR="003311EE" w:rsidRPr="00566246" w:rsidRDefault="003311EE" w:rsidP="003311EE">
      <w:pPr>
        <w:pStyle w:val="s1"/>
        <w:shd w:val="clear" w:color="auto" w:fill="FFFFFF"/>
        <w:ind w:firstLine="709"/>
        <w:rPr>
          <w:rFonts w:ascii="Times New Roman" w:hAnsi="Times New Roman" w:cs="Times New Roman"/>
          <w:sz w:val="28"/>
          <w:szCs w:val="28"/>
        </w:rPr>
      </w:pPr>
      <w:r w:rsidRPr="00566246">
        <w:rPr>
          <w:rFonts w:ascii="Times New Roman" w:hAnsi="Times New Roman" w:cs="Times New Roman"/>
          <w:sz w:val="28"/>
          <w:szCs w:val="28"/>
        </w:rPr>
        <w:t>а) при условии согласования с органами прокуратуры:</w:t>
      </w:r>
    </w:p>
    <w:p w:rsidR="003311EE" w:rsidRDefault="003311EE" w:rsidP="003311EE">
      <w:pPr>
        <w:pStyle w:val="s1"/>
        <w:shd w:val="clear" w:color="auto" w:fill="FFFFFF"/>
        <w:ind w:firstLine="709"/>
        <w:rPr>
          <w:rFonts w:ascii="Times New Roman" w:hAnsi="Times New Roman" w:cs="Times New Roman"/>
          <w:sz w:val="28"/>
          <w:szCs w:val="28"/>
        </w:rPr>
      </w:pPr>
    </w:p>
    <w:p w:rsidR="003311EE" w:rsidRPr="00566246" w:rsidRDefault="003311EE" w:rsidP="003311EE">
      <w:pPr>
        <w:pStyle w:val="s1"/>
        <w:shd w:val="clear" w:color="auto" w:fill="FFFFFF"/>
        <w:ind w:firstLine="709"/>
        <w:rPr>
          <w:rFonts w:ascii="Times New Roman" w:hAnsi="Times New Roman" w:cs="Times New Roman"/>
          <w:sz w:val="28"/>
          <w:szCs w:val="28"/>
        </w:rPr>
      </w:pPr>
      <w:r w:rsidRPr="00566246">
        <w:rPr>
          <w:rFonts w:ascii="Times New Roman" w:hAnsi="Times New Roman" w:cs="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3311EE" w:rsidRDefault="003311EE" w:rsidP="003311EE">
      <w:pPr>
        <w:pStyle w:val="s1"/>
        <w:shd w:val="clear" w:color="auto" w:fill="FFFFFF"/>
        <w:ind w:firstLine="709"/>
        <w:rPr>
          <w:rFonts w:ascii="Times New Roman" w:hAnsi="Times New Roman" w:cs="Times New Roman"/>
          <w:sz w:val="28"/>
          <w:szCs w:val="28"/>
        </w:rPr>
      </w:pPr>
    </w:p>
    <w:p w:rsidR="003311EE" w:rsidRPr="00566246" w:rsidRDefault="003311EE" w:rsidP="003311EE">
      <w:pPr>
        <w:pStyle w:val="s1"/>
        <w:shd w:val="clear" w:color="auto" w:fill="FFFFFF"/>
        <w:ind w:firstLine="709"/>
        <w:rPr>
          <w:rFonts w:ascii="Times New Roman" w:hAnsi="Times New Roman" w:cs="Times New Roman"/>
          <w:sz w:val="28"/>
          <w:szCs w:val="28"/>
        </w:rPr>
      </w:pPr>
      <w:r w:rsidRPr="00566246">
        <w:rPr>
          <w:rFonts w:ascii="Times New Roman" w:hAnsi="Times New Roman" w:cs="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3311EE" w:rsidRDefault="003311EE" w:rsidP="003311EE">
      <w:pPr>
        <w:pStyle w:val="s1"/>
        <w:shd w:val="clear" w:color="auto" w:fill="FFFFFF"/>
        <w:ind w:firstLine="709"/>
        <w:rPr>
          <w:rFonts w:ascii="Times New Roman" w:hAnsi="Times New Roman" w:cs="Times New Roman"/>
          <w:sz w:val="28"/>
          <w:szCs w:val="28"/>
        </w:rPr>
      </w:pPr>
    </w:p>
    <w:p w:rsidR="003311EE" w:rsidRPr="00566246" w:rsidRDefault="003311EE" w:rsidP="003311EE">
      <w:pPr>
        <w:pStyle w:val="s1"/>
        <w:shd w:val="clear" w:color="auto" w:fill="FFFFFF"/>
        <w:ind w:firstLine="709"/>
        <w:rPr>
          <w:rFonts w:ascii="Times New Roman" w:hAnsi="Times New Roman" w:cs="Times New Roman"/>
          <w:sz w:val="28"/>
          <w:szCs w:val="28"/>
        </w:rPr>
      </w:pPr>
      <w:r w:rsidRPr="00566246">
        <w:rPr>
          <w:rFonts w:ascii="Times New Roman" w:hAnsi="Times New Roman" w:cs="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3311EE" w:rsidRDefault="003311EE" w:rsidP="003311EE">
      <w:pPr>
        <w:pStyle w:val="s1"/>
        <w:shd w:val="clear" w:color="auto" w:fill="FFFFFF"/>
        <w:ind w:firstLine="709"/>
        <w:rPr>
          <w:rFonts w:ascii="Times New Roman" w:hAnsi="Times New Roman" w:cs="Times New Roman"/>
          <w:sz w:val="28"/>
          <w:szCs w:val="28"/>
        </w:rPr>
      </w:pPr>
    </w:p>
    <w:p w:rsidR="00C36DF7" w:rsidRDefault="003311EE" w:rsidP="003311EE">
      <w:pPr>
        <w:pStyle w:val="s1"/>
        <w:shd w:val="clear" w:color="auto" w:fill="FFFFFF"/>
        <w:ind w:firstLine="709"/>
        <w:rPr>
          <w:rFonts w:ascii="Times New Roman" w:hAnsi="Times New Roman" w:cs="Times New Roman"/>
          <w:sz w:val="28"/>
          <w:szCs w:val="28"/>
        </w:rPr>
      </w:pPr>
      <w:r w:rsidRPr="00566246">
        <w:rPr>
          <w:rFonts w:ascii="Times New Roman" w:hAnsi="Times New Roman" w:cs="Times New Roman"/>
          <w:sz w:val="28"/>
          <w:szCs w:val="28"/>
        </w:rPr>
        <w:t>при выявлении индикаторов риска нарушения обязательных требований</w:t>
      </w:r>
      <w:r w:rsidR="00C36DF7">
        <w:rPr>
          <w:rFonts w:ascii="Times New Roman" w:hAnsi="Times New Roman" w:cs="Times New Roman"/>
          <w:sz w:val="28"/>
          <w:szCs w:val="28"/>
        </w:rPr>
        <w:t>;</w:t>
      </w:r>
      <w:r w:rsidRPr="00566246">
        <w:rPr>
          <w:rFonts w:ascii="Times New Roman" w:hAnsi="Times New Roman" w:cs="Times New Roman"/>
          <w:sz w:val="28"/>
          <w:szCs w:val="28"/>
        </w:rPr>
        <w:t xml:space="preserve"> </w:t>
      </w:r>
    </w:p>
    <w:p w:rsidR="00C36DF7" w:rsidRDefault="00C36DF7" w:rsidP="003311EE">
      <w:pPr>
        <w:pStyle w:val="s1"/>
        <w:shd w:val="clear" w:color="auto" w:fill="FFFFFF"/>
        <w:ind w:firstLine="709"/>
        <w:rPr>
          <w:rFonts w:ascii="Times New Roman" w:hAnsi="Times New Roman" w:cs="Times New Roman"/>
          <w:sz w:val="28"/>
          <w:szCs w:val="28"/>
        </w:rPr>
      </w:pPr>
    </w:p>
    <w:p w:rsidR="003311EE" w:rsidRPr="0014171F" w:rsidRDefault="003311EE" w:rsidP="003311EE">
      <w:pPr>
        <w:pStyle w:val="s1"/>
        <w:shd w:val="clear" w:color="auto" w:fill="FFFFFF"/>
        <w:ind w:firstLine="709"/>
        <w:rPr>
          <w:rFonts w:ascii="Times New Roman" w:hAnsi="Times New Roman" w:cs="Times New Roman"/>
          <w:sz w:val="28"/>
          <w:szCs w:val="28"/>
        </w:rPr>
      </w:pPr>
      <w:r w:rsidRPr="0014171F">
        <w:rPr>
          <w:rFonts w:ascii="Times New Roman" w:hAnsi="Times New Roman" w:cs="Times New Roman"/>
          <w:color w:val="000000"/>
          <w:sz w:val="28"/>
          <w:szCs w:val="28"/>
          <w:shd w:val="clear" w:color="auto" w:fill="FFFFFF"/>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3311EE" w:rsidRDefault="003311EE" w:rsidP="003311EE">
      <w:pPr>
        <w:pStyle w:val="s1"/>
        <w:shd w:val="clear" w:color="auto" w:fill="FFFFFF"/>
        <w:ind w:firstLine="709"/>
        <w:rPr>
          <w:rFonts w:ascii="Times New Roman" w:hAnsi="Times New Roman" w:cs="Times New Roman"/>
          <w:sz w:val="28"/>
          <w:szCs w:val="28"/>
        </w:rPr>
      </w:pPr>
    </w:p>
    <w:p w:rsidR="003311EE" w:rsidRPr="00566246" w:rsidRDefault="003311EE" w:rsidP="003311EE">
      <w:pPr>
        <w:pStyle w:val="s1"/>
        <w:shd w:val="clear" w:color="auto" w:fill="FFFFFF"/>
        <w:ind w:firstLine="709"/>
        <w:rPr>
          <w:rFonts w:ascii="Times New Roman" w:hAnsi="Times New Roman" w:cs="Times New Roman"/>
          <w:sz w:val="28"/>
          <w:szCs w:val="28"/>
        </w:rPr>
      </w:pPr>
      <w:r w:rsidRPr="00566246">
        <w:rPr>
          <w:rFonts w:ascii="Times New Roman" w:hAnsi="Times New Roman" w:cs="Times New Roman"/>
          <w:sz w:val="28"/>
          <w:szCs w:val="28"/>
        </w:rPr>
        <w:t>б) без согласования с органами прокуратуры:</w:t>
      </w:r>
    </w:p>
    <w:p w:rsidR="003311EE" w:rsidRDefault="003311EE" w:rsidP="003311EE">
      <w:pPr>
        <w:pStyle w:val="s1"/>
        <w:shd w:val="clear" w:color="auto" w:fill="FFFFFF"/>
        <w:ind w:firstLine="709"/>
        <w:rPr>
          <w:rFonts w:ascii="Times New Roman" w:hAnsi="Times New Roman" w:cs="Times New Roman"/>
          <w:sz w:val="28"/>
          <w:szCs w:val="28"/>
        </w:rPr>
      </w:pPr>
    </w:p>
    <w:p w:rsidR="003311EE" w:rsidRPr="00566246" w:rsidRDefault="003311EE" w:rsidP="003311EE">
      <w:pPr>
        <w:pStyle w:val="s1"/>
        <w:shd w:val="clear" w:color="auto" w:fill="FFFFFF"/>
        <w:ind w:firstLine="709"/>
        <w:rPr>
          <w:rFonts w:ascii="Times New Roman" w:hAnsi="Times New Roman" w:cs="Times New Roman"/>
          <w:sz w:val="28"/>
          <w:szCs w:val="28"/>
        </w:rPr>
      </w:pPr>
      <w:r w:rsidRPr="00566246">
        <w:rPr>
          <w:rFonts w:ascii="Times New Roman" w:hAnsi="Times New Roman" w:cs="Times New Roman"/>
          <w:sz w:val="28"/>
          <w:szCs w:val="28"/>
        </w:rPr>
        <w:t>по поручению Президента Российской Федерации;</w:t>
      </w:r>
    </w:p>
    <w:p w:rsidR="003311EE" w:rsidRDefault="003311EE" w:rsidP="003311EE">
      <w:pPr>
        <w:pStyle w:val="s1"/>
        <w:shd w:val="clear" w:color="auto" w:fill="FFFFFF"/>
        <w:ind w:firstLine="709"/>
        <w:rPr>
          <w:rFonts w:ascii="Times New Roman" w:hAnsi="Times New Roman" w:cs="Times New Roman"/>
          <w:sz w:val="28"/>
          <w:szCs w:val="28"/>
        </w:rPr>
      </w:pPr>
    </w:p>
    <w:p w:rsidR="003311EE" w:rsidRPr="00566246" w:rsidRDefault="003311EE" w:rsidP="003311EE">
      <w:pPr>
        <w:pStyle w:val="s1"/>
        <w:shd w:val="clear" w:color="auto" w:fill="FFFFFF"/>
        <w:ind w:firstLine="709"/>
        <w:rPr>
          <w:rFonts w:ascii="Times New Roman" w:hAnsi="Times New Roman" w:cs="Times New Roman"/>
          <w:sz w:val="28"/>
          <w:szCs w:val="28"/>
        </w:rPr>
      </w:pPr>
      <w:r w:rsidRPr="00566246">
        <w:rPr>
          <w:rFonts w:ascii="Times New Roman" w:hAnsi="Times New Roman" w:cs="Times New Roman"/>
          <w:sz w:val="28"/>
          <w:szCs w:val="28"/>
        </w:rPr>
        <w:t>по поручению Председателя Правительства Российской Федерации, принятому после </w:t>
      </w:r>
      <w:hyperlink r:id="rId5" w:anchor="/document/403681894/entry/12" w:history="1">
        <w:r w:rsidRPr="0014171F">
          <w:rPr>
            <w:rStyle w:val="a6"/>
            <w:rFonts w:ascii="Times New Roman" w:hAnsi="Times New Roman" w:cs="Times New Roman"/>
            <w:color w:val="auto"/>
            <w:sz w:val="28"/>
            <w:szCs w:val="28"/>
            <w:u w:val="none"/>
          </w:rPr>
          <w:t>вступления в силу</w:t>
        </w:r>
      </w:hyperlink>
      <w:r w:rsidRPr="00566246">
        <w:rPr>
          <w:rFonts w:ascii="Times New Roman" w:hAnsi="Times New Roman" w:cs="Times New Roman"/>
          <w:sz w:val="28"/>
          <w:szCs w:val="28"/>
        </w:rPr>
        <w:t xml:space="preserve"> постановления Правительства РФ от 10.03.2022 г. № 336 </w:t>
      </w:r>
      <w:r w:rsidRPr="00566246">
        <w:rPr>
          <w:rFonts w:ascii="Times New Roman" w:hAnsi="Times New Roman" w:cs="Times New Roman"/>
          <w:sz w:val="28"/>
          <w:szCs w:val="28"/>
          <w:shd w:val="clear" w:color="auto" w:fill="FFFFFF"/>
        </w:rPr>
        <w:t>«Об особенностях организации и осуществления государственного контроля (надзора), муниципального контроля»</w:t>
      </w:r>
      <w:r w:rsidRPr="00566246">
        <w:rPr>
          <w:rFonts w:ascii="Times New Roman" w:hAnsi="Times New Roman" w:cs="Times New Roman"/>
          <w:sz w:val="28"/>
          <w:szCs w:val="28"/>
        </w:rPr>
        <w:t>;</w:t>
      </w:r>
    </w:p>
    <w:p w:rsidR="003311EE" w:rsidRDefault="003311EE" w:rsidP="003311EE">
      <w:pPr>
        <w:pStyle w:val="s1"/>
        <w:shd w:val="clear" w:color="auto" w:fill="FFFFFF"/>
        <w:ind w:firstLine="709"/>
        <w:rPr>
          <w:rFonts w:ascii="Times New Roman" w:hAnsi="Times New Roman" w:cs="Times New Roman"/>
          <w:sz w:val="28"/>
          <w:szCs w:val="28"/>
        </w:rPr>
      </w:pPr>
    </w:p>
    <w:p w:rsidR="003311EE" w:rsidRPr="00566246" w:rsidRDefault="003311EE" w:rsidP="003311EE">
      <w:pPr>
        <w:pStyle w:val="s1"/>
        <w:shd w:val="clear" w:color="auto" w:fill="FFFFFF"/>
        <w:ind w:firstLine="709"/>
        <w:rPr>
          <w:rFonts w:ascii="Times New Roman" w:hAnsi="Times New Roman" w:cs="Times New Roman"/>
          <w:sz w:val="28"/>
          <w:szCs w:val="28"/>
        </w:rPr>
      </w:pPr>
      <w:r w:rsidRPr="00566246">
        <w:rPr>
          <w:rFonts w:ascii="Times New Roman" w:hAnsi="Times New Roman" w:cs="Times New Roman"/>
          <w:sz w:val="28"/>
          <w:szCs w:val="28"/>
        </w:rPr>
        <w:t>по поручению Заместителя Председателя Прав</w:t>
      </w:r>
      <w:r>
        <w:rPr>
          <w:rFonts w:ascii="Times New Roman" w:hAnsi="Times New Roman" w:cs="Times New Roman"/>
          <w:sz w:val="28"/>
          <w:szCs w:val="28"/>
        </w:rPr>
        <w:t xml:space="preserve">ительства Российской Федерации, принятому </w:t>
      </w:r>
      <w:r w:rsidRPr="00566246">
        <w:rPr>
          <w:rFonts w:ascii="Times New Roman" w:hAnsi="Times New Roman" w:cs="Times New Roman"/>
          <w:sz w:val="28"/>
          <w:szCs w:val="28"/>
        </w:rPr>
        <w:t>после </w:t>
      </w:r>
      <w:r>
        <w:rPr>
          <w:rFonts w:ascii="Times New Roman" w:hAnsi="Times New Roman" w:cs="Times New Roman"/>
          <w:sz w:val="28"/>
          <w:szCs w:val="28"/>
        </w:rPr>
        <w:t xml:space="preserve"> </w:t>
      </w:r>
      <w:hyperlink r:id="rId6" w:anchor="/document/403681894/entry/12" w:history="1">
        <w:r w:rsidRPr="0014171F">
          <w:rPr>
            <w:rStyle w:val="a6"/>
            <w:rFonts w:ascii="Times New Roman" w:hAnsi="Times New Roman" w:cs="Times New Roman"/>
            <w:color w:val="auto"/>
            <w:sz w:val="28"/>
            <w:szCs w:val="28"/>
            <w:u w:val="none"/>
          </w:rPr>
          <w:t>вступления в силу</w:t>
        </w:r>
      </w:hyperlink>
      <w:r>
        <w:rPr>
          <w:rStyle w:val="a6"/>
          <w:rFonts w:ascii="Times New Roman" w:hAnsi="Times New Roman" w:cs="Times New Roman"/>
          <w:color w:val="auto"/>
          <w:sz w:val="28"/>
          <w:szCs w:val="28"/>
          <w:u w:val="none"/>
        </w:rPr>
        <w:t xml:space="preserve"> </w:t>
      </w:r>
      <w:r w:rsidRPr="00566246">
        <w:rPr>
          <w:rFonts w:ascii="Times New Roman" w:hAnsi="Times New Roman" w:cs="Times New Roman"/>
          <w:sz w:val="28"/>
          <w:szCs w:val="28"/>
        </w:rPr>
        <w:t xml:space="preserve"> постановления Правительства РФ от 10.03.2022 г. № 336 </w:t>
      </w:r>
      <w:r w:rsidRPr="00566246">
        <w:rPr>
          <w:rFonts w:ascii="Times New Roman" w:hAnsi="Times New Roman" w:cs="Times New Roman"/>
          <w:sz w:val="28"/>
          <w:szCs w:val="28"/>
          <w:shd w:val="clear" w:color="auto" w:fill="FFFFFF"/>
        </w:rPr>
        <w:t xml:space="preserve">«Об особенностях организации и осуществления государственного контроля (надзора), муниципального </w:t>
      </w:r>
      <w:r w:rsidRPr="00566246">
        <w:rPr>
          <w:rFonts w:ascii="Times New Roman" w:hAnsi="Times New Roman" w:cs="Times New Roman"/>
          <w:sz w:val="28"/>
          <w:szCs w:val="28"/>
          <w:shd w:val="clear" w:color="auto" w:fill="FFFFFF"/>
        </w:rPr>
        <w:lastRenderedPageBreak/>
        <w:t>контроля»</w:t>
      </w:r>
      <w:r w:rsidRPr="00566246">
        <w:rPr>
          <w:rFonts w:ascii="Times New Roman" w:hAnsi="Times New Roman" w:cs="Times New Roman"/>
          <w:sz w:val="28"/>
          <w:szCs w:val="28"/>
        </w:rPr>
        <w:t xml:space="preserve">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3311EE" w:rsidRDefault="003311EE" w:rsidP="003311EE">
      <w:pPr>
        <w:pStyle w:val="s1"/>
        <w:shd w:val="clear" w:color="auto" w:fill="FFFFFF"/>
        <w:ind w:firstLine="709"/>
        <w:rPr>
          <w:rFonts w:ascii="Times New Roman" w:hAnsi="Times New Roman" w:cs="Times New Roman"/>
          <w:sz w:val="28"/>
          <w:szCs w:val="28"/>
        </w:rPr>
      </w:pPr>
    </w:p>
    <w:p w:rsidR="003311EE" w:rsidRPr="00566246" w:rsidRDefault="003311EE" w:rsidP="003311EE">
      <w:pPr>
        <w:pStyle w:val="s1"/>
        <w:shd w:val="clear" w:color="auto" w:fill="FFFFFF"/>
        <w:ind w:firstLine="709"/>
        <w:rPr>
          <w:rFonts w:ascii="Times New Roman" w:hAnsi="Times New Roman" w:cs="Times New Roman"/>
          <w:sz w:val="28"/>
          <w:szCs w:val="28"/>
        </w:rPr>
      </w:pPr>
      <w:r w:rsidRPr="00566246">
        <w:rPr>
          <w:rFonts w:ascii="Times New Roman" w:hAnsi="Times New Roman" w:cs="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311EE" w:rsidRDefault="003311EE" w:rsidP="003311EE">
      <w:pPr>
        <w:pStyle w:val="s1"/>
        <w:shd w:val="clear" w:color="auto" w:fill="FFFFFF"/>
        <w:ind w:firstLine="709"/>
        <w:rPr>
          <w:rFonts w:ascii="Times New Roman" w:hAnsi="Times New Roman" w:cs="Times New Roman"/>
          <w:sz w:val="28"/>
          <w:szCs w:val="28"/>
        </w:rPr>
      </w:pPr>
    </w:p>
    <w:p w:rsidR="003311EE" w:rsidRDefault="003311EE" w:rsidP="003311EE">
      <w:pPr>
        <w:pStyle w:val="s1"/>
        <w:shd w:val="clear" w:color="auto" w:fill="FFFFFF"/>
        <w:ind w:firstLine="709"/>
        <w:rPr>
          <w:rFonts w:ascii="Times New Roman" w:hAnsi="Times New Roman" w:cs="Times New Roman"/>
          <w:color w:val="000000"/>
          <w:sz w:val="28"/>
          <w:szCs w:val="28"/>
          <w:shd w:val="clear" w:color="auto" w:fill="FFFFFF"/>
        </w:rPr>
      </w:pPr>
      <w:r w:rsidRPr="00DF6616">
        <w:rPr>
          <w:rFonts w:ascii="Times New Roman" w:hAnsi="Times New Roman" w:cs="Times New Roman"/>
          <w:color w:val="000000"/>
          <w:sz w:val="28"/>
          <w:szCs w:val="28"/>
          <w:shd w:val="clear" w:color="auto" w:fill="FFFFFF"/>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DF6616" w:rsidRPr="00DF6616" w:rsidRDefault="00DF6616" w:rsidP="003311EE">
      <w:pPr>
        <w:pStyle w:val="s1"/>
        <w:shd w:val="clear" w:color="auto" w:fill="FFFFFF"/>
        <w:ind w:firstLine="709"/>
        <w:rPr>
          <w:rFonts w:ascii="Times New Roman" w:hAnsi="Times New Roman" w:cs="Times New Roman"/>
          <w:sz w:val="28"/>
          <w:szCs w:val="28"/>
        </w:rPr>
      </w:pPr>
    </w:p>
    <w:p w:rsidR="003311EE" w:rsidRPr="00566246" w:rsidRDefault="003311EE" w:rsidP="003311EE">
      <w:pPr>
        <w:pStyle w:val="s1"/>
        <w:shd w:val="clear" w:color="auto" w:fill="FFFFFF"/>
        <w:ind w:firstLine="709"/>
        <w:rPr>
          <w:rFonts w:ascii="Times New Roman" w:hAnsi="Times New Roman" w:cs="Times New Roman"/>
          <w:sz w:val="28"/>
          <w:szCs w:val="28"/>
        </w:rPr>
      </w:pPr>
      <w:r w:rsidRPr="00566246">
        <w:rPr>
          <w:rFonts w:ascii="Times New Roman" w:hAnsi="Times New Roman" w:cs="Times New Roman"/>
          <w:sz w:val="28"/>
          <w:szCs w:val="28"/>
        </w:rPr>
        <w:t>в) с извещением органов прокуратуры в отношении некоммерческих организаций по основаниям, установленным </w:t>
      </w:r>
      <w:hyperlink r:id="rId7" w:anchor="/document/10105879/entry/320422" w:history="1">
        <w:r w:rsidRPr="0014171F">
          <w:rPr>
            <w:rStyle w:val="a6"/>
            <w:rFonts w:ascii="Times New Roman" w:hAnsi="Times New Roman" w:cs="Times New Roman"/>
            <w:color w:val="auto"/>
            <w:sz w:val="28"/>
            <w:szCs w:val="28"/>
            <w:u w:val="none"/>
          </w:rPr>
          <w:t>подпунктами 2</w:t>
        </w:r>
      </w:hyperlink>
      <w:r w:rsidRPr="0014171F">
        <w:rPr>
          <w:rFonts w:ascii="Times New Roman" w:hAnsi="Times New Roman" w:cs="Times New Roman"/>
          <w:sz w:val="28"/>
          <w:szCs w:val="28"/>
        </w:rPr>
        <w:t>, </w:t>
      </w:r>
      <w:hyperlink r:id="rId8" w:anchor="/document/10105879/entry/320423" w:history="1">
        <w:r w:rsidRPr="0014171F">
          <w:rPr>
            <w:rStyle w:val="a6"/>
            <w:rFonts w:ascii="Times New Roman" w:hAnsi="Times New Roman" w:cs="Times New Roman"/>
            <w:color w:val="auto"/>
            <w:sz w:val="28"/>
            <w:szCs w:val="28"/>
            <w:u w:val="none"/>
          </w:rPr>
          <w:t>3</w:t>
        </w:r>
      </w:hyperlink>
      <w:r w:rsidRPr="0014171F">
        <w:rPr>
          <w:rFonts w:ascii="Times New Roman" w:hAnsi="Times New Roman" w:cs="Times New Roman"/>
          <w:sz w:val="28"/>
          <w:szCs w:val="28"/>
        </w:rPr>
        <w:t>, </w:t>
      </w:r>
      <w:hyperlink r:id="rId9" w:anchor="/document/10105879/entry/320425" w:history="1">
        <w:r w:rsidRPr="0014171F">
          <w:rPr>
            <w:rStyle w:val="a6"/>
            <w:rFonts w:ascii="Times New Roman" w:hAnsi="Times New Roman" w:cs="Times New Roman"/>
            <w:color w:val="auto"/>
            <w:sz w:val="28"/>
            <w:szCs w:val="28"/>
            <w:u w:val="none"/>
          </w:rPr>
          <w:t>5</w:t>
        </w:r>
      </w:hyperlink>
      <w:r w:rsidRPr="00566246">
        <w:rPr>
          <w:rFonts w:ascii="Times New Roman" w:hAnsi="Times New Roman" w:cs="Times New Roman"/>
          <w:sz w:val="28"/>
          <w:szCs w:val="28"/>
        </w:rPr>
        <w:t> и </w:t>
      </w:r>
      <w:hyperlink r:id="rId10" w:anchor="/document/10105879/entry/320426" w:history="1">
        <w:r w:rsidRPr="0014171F">
          <w:rPr>
            <w:rStyle w:val="a6"/>
            <w:rFonts w:ascii="Times New Roman" w:hAnsi="Times New Roman" w:cs="Times New Roman"/>
            <w:color w:val="auto"/>
            <w:sz w:val="28"/>
            <w:szCs w:val="28"/>
            <w:u w:val="none"/>
          </w:rPr>
          <w:t>6 пункта 4</w:t>
        </w:r>
        <w:r w:rsidRPr="0014171F">
          <w:rPr>
            <w:rStyle w:val="a6"/>
            <w:rFonts w:ascii="Times New Roman" w:hAnsi="Times New Roman" w:cs="Times New Roman"/>
            <w:color w:val="auto"/>
            <w:sz w:val="28"/>
            <w:szCs w:val="28"/>
            <w:u w:val="none"/>
            <w:vertAlign w:val="superscript"/>
          </w:rPr>
          <w:t> 2</w:t>
        </w:r>
        <w:r w:rsidRPr="0014171F">
          <w:rPr>
            <w:rStyle w:val="a6"/>
            <w:rFonts w:ascii="Times New Roman" w:hAnsi="Times New Roman" w:cs="Times New Roman"/>
            <w:color w:val="auto"/>
            <w:sz w:val="28"/>
            <w:szCs w:val="28"/>
            <w:u w:val="none"/>
          </w:rPr>
          <w:t> статьи 32</w:t>
        </w:r>
      </w:hyperlink>
      <w:r w:rsidRPr="00566246">
        <w:rPr>
          <w:rFonts w:ascii="Times New Roman" w:hAnsi="Times New Roman" w:cs="Times New Roman"/>
          <w:sz w:val="28"/>
          <w:szCs w:val="28"/>
        </w:rPr>
        <w:t> Федерального закона "О некоммерческих организациях", а также религиозных организаций по основанию, установленному </w:t>
      </w:r>
      <w:hyperlink r:id="rId11" w:anchor="/document/171640/entry/25053" w:history="1">
        <w:r w:rsidRPr="0014171F">
          <w:rPr>
            <w:rStyle w:val="a6"/>
            <w:rFonts w:ascii="Times New Roman" w:hAnsi="Times New Roman" w:cs="Times New Roman"/>
            <w:color w:val="auto"/>
            <w:sz w:val="28"/>
            <w:szCs w:val="28"/>
            <w:u w:val="none"/>
          </w:rPr>
          <w:t>абзацем третьим пункта 5 статьи 25</w:t>
        </w:r>
      </w:hyperlink>
      <w:r w:rsidRPr="00566246">
        <w:rPr>
          <w:rFonts w:ascii="Times New Roman" w:hAnsi="Times New Roman" w:cs="Times New Roman"/>
          <w:sz w:val="28"/>
          <w:szCs w:val="28"/>
        </w:rPr>
        <w:t> Федерального закона "О свободе совести и о религиозных объединениях".</w:t>
      </w:r>
    </w:p>
    <w:p w:rsidR="003311EE" w:rsidRPr="003311EE" w:rsidRDefault="003311EE" w:rsidP="00F91E7D">
      <w:pPr>
        <w:jc w:val="both"/>
        <w:rPr>
          <w:iCs/>
          <w:sz w:val="28"/>
          <w:szCs w:val="28"/>
        </w:rPr>
      </w:pPr>
    </w:p>
    <w:p w:rsidR="00121ADC" w:rsidRDefault="00121ADC" w:rsidP="003311EE">
      <w:pPr>
        <w:rPr>
          <w:bCs/>
          <w:sz w:val="28"/>
          <w:szCs w:val="28"/>
        </w:rPr>
      </w:pPr>
      <w:r>
        <w:t xml:space="preserve">        </w:t>
      </w:r>
      <w:r w:rsidR="00F8350C">
        <w:t xml:space="preserve">   </w:t>
      </w:r>
      <w:r w:rsidR="003311EE">
        <w:rPr>
          <w:sz w:val="28"/>
          <w:szCs w:val="28"/>
        </w:rPr>
        <w:t>3</w:t>
      </w:r>
      <w:r w:rsidR="00D22E7F" w:rsidRPr="007A04B7">
        <w:t>)</w:t>
      </w:r>
      <w:r w:rsidR="00D22E7F">
        <w:t xml:space="preserve"> </w:t>
      </w:r>
      <w:r>
        <w:rPr>
          <w:bCs/>
          <w:sz w:val="28"/>
          <w:szCs w:val="28"/>
        </w:rPr>
        <w:t xml:space="preserve">Пункт 3.19. Положения дополнить абзацем следующего содержания: </w:t>
      </w:r>
    </w:p>
    <w:p w:rsidR="00121ADC" w:rsidRDefault="00121ADC" w:rsidP="00254C56">
      <w:pPr>
        <w:jc w:val="both"/>
        <w:rPr>
          <w:bCs/>
          <w:sz w:val="28"/>
          <w:szCs w:val="28"/>
        </w:rPr>
      </w:pPr>
      <w:r>
        <w:rPr>
          <w:bCs/>
          <w:sz w:val="28"/>
          <w:szCs w:val="28"/>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121ADC" w:rsidRDefault="00121ADC" w:rsidP="00121ADC">
      <w:pPr>
        <w:ind w:firstLine="720"/>
        <w:jc w:val="both"/>
        <w:rPr>
          <w:bCs/>
          <w:sz w:val="28"/>
          <w:szCs w:val="28"/>
        </w:rPr>
      </w:pPr>
      <w:r>
        <w:rPr>
          <w:bCs/>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p>
    <w:p w:rsidR="003311EE" w:rsidRDefault="003311EE" w:rsidP="00121ADC">
      <w:pPr>
        <w:ind w:firstLine="720"/>
        <w:jc w:val="both"/>
        <w:rPr>
          <w:bCs/>
          <w:sz w:val="28"/>
          <w:szCs w:val="28"/>
        </w:rPr>
      </w:pPr>
    </w:p>
    <w:p w:rsidR="00D22E7F" w:rsidRPr="00254C56" w:rsidRDefault="00D22E7F" w:rsidP="000A2B29">
      <w:pPr>
        <w:pStyle w:val="a3"/>
        <w:numPr>
          <w:ilvl w:val="0"/>
          <w:numId w:val="3"/>
        </w:numPr>
        <w:tabs>
          <w:tab w:val="left" w:pos="1134"/>
        </w:tabs>
        <w:overflowPunct w:val="0"/>
        <w:autoSpaceDE w:val="0"/>
        <w:autoSpaceDN w:val="0"/>
        <w:adjustRightInd w:val="0"/>
        <w:jc w:val="both"/>
        <w:textAlignment w:val="baseline"/>
        <w:rPr>
          <w:sz w:val="28"/>
          <w:szCs w:val="28"/>
        </w:rPr>
      </w:pPr>
      <w:r w:rsidRPr="00254C56">
        <w:rPr>
          <w:sz w:val="28"/>
          <w:szCs w:val="28"/>
        </w:rPr>
        <w:t>Настоящее решение вступает в силу после его обнародования.</w:t>
      </w:r>
    </w:p>
    <w:p w:rsidR="00D22E7F" w:rsidRPr="00CC0BC4" w:rsidRDefault="00D22E7F" w:rsidP="00D22E7F">
      <w:pPr>
        <w:ind w:firstLine="709"/>
        <w:jc w:val="both"/>
        <w:rPr>
          <w:sz w:val="26"/>
          <w:szCs w:val="26"/>
        </w:rPr>
      </w:pPr>
    </w:p>
    <w:p w:rsidR="00D22E7F" w:rsidRDefault="00D22E7F" w:rsidP="00D22E7F">
      <w:pPr>
        <w:ind w:firstLine="709"/>
        <w:jc w:val="center"/>
        <w:rPr>
          <w:b/>
          <w:sz w:val="26"/>
          <w:szCs w:val="26"/>
        </w:rPr>
      </w:pPr>
    </w:p>
    <w:p w:rsidR="00D22E7F" w:rsidRPr="003311EE" w:rsidRDefault="00D22E7F" w:rsidP="00D22E7F">
      <w:pPr>
        <w:ind w:firstLine="709"/>
        <w:jc w:val="center"/>
        <w:rPr>
          <w:sz w:val="26"/>
          <w:szCs w:val="26"/>
        </w:rPr>
      </w:pPr>
    </w:p>
    <w:p w:rsidR="00D22E7F" w:rsidRDefault="00D22E7F" w:rsidP="00D22E7F">
      <w:pPr>
        <w:ind w:firstLine="709"/>
        <w:jc w:val="center"/>
        <w:rPr>
          <w:b/>
          <w:sz w:val="26"/>
          <w:szCs w:val="26"/>
        </w:rPr>
      </w:pPr>
    </w:p>
    <w:p w:rsidR="00D22E7F" w:rsidRDefault="00D22E7F" w:rsidP="00D22E7F">
      <w:pPr>
        <w:ind w:firstLine="709"/>
        <w:jc w:val="center"/>
        <w:rPr>
          <w:b/>
          <w:sz w:val="26"/>
          <w:szCs w:val="26"/>
        </w:rPr>
      </w:pPr>
    </w:p>
    <w:p w:rsidR="00D22E7F" w:rsidRDefault="003311EE" w:rsidP="005107DC">
      <w:pPr>
        <w:rPr>
          <w:sz w:val="26"/>
          <w:szCs w:val="26"/>
        </w:rPr>
      </w:pPr>
      <w:r w:rsidRPr="003311EE">
        <w:rPr>
          <w:sz w:val="26"/>
          <w:szCs w:val="26"/>
        </w:rPr>
        <w:t>Глава</w:t>
      </w:r>
      <w:r>
        <w:rPr>
          <w:sz w:val="26"/>
          <w:szCs w:val="26"/>
        </w:rPr>
        <w:t xml:space="preserve"> Красноярского сельского поселения,</w:t>
      </w:r>
    </w:p>
    <w:p w:rsidR="00EA3A88" w:rsidRPr="005107DC" w:rsidRDefault="003311EE">
      <w:pPr>
        <w:rPr>
          <w:sz w:val="26"/>
          <w:szCs w:val="26"/>
        </w:rPr>
      </w:pPr>
      <w:r>
        <w:rPr>
          <w:sz w:val="26"/>
          <w:szCs w:val="26"/>
        </w:rPr>
        <w:t xml:space="preserve">Председатель Собрания депутатов              </w:t>
      </w:r>
      <w:r w:rsidR="007B3AAE">
        <w:rPr>
          <w:sz w:val="26"/>
          <w:szCs w:val="26"/>
        </w:rPr>
        <w:t xml:space="preserve">                           </w:t>
      </w:r>
      <w:r w:rsidR="005107DC">
        <w:rPr>
          <w:sz w:val="26"/>
          <w:szCs w:val="26"/>
        </w:rPr>
        <w:t xml:space="preserve">     </w:t>
      </w:r>
      <w:r w:rsidR="007B3AAE">
        <w:rPr>
          <w:sz w:val="26"/>
          <w:szCs w:val="26"/>
        </w:rPr>
        <w:t xml:space="preserve">  Т.И. Семенова</w:t>
      </w:r>
    </w:p>
    <w:sectPr w:rsidR="00EA3A88" w:rsidRPr="005107DC" w:rsidSect="008B23D0">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12012"/>
    <w:multiLevelType w:val="hybridMultilevel"/>
    <w:tmpl w:val="09043C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5329E8"/>
    <w:multiLevelType w:val="hybridMultilevel"/>
    <w:tmpl w:val="F726FDF6"/>
    <w:lvl w:ilvl="0" w:tplc="0419000F">
      <w:start w:val="1"/>
      <w:numFmt w:val="decimal"/>
      <w:lvlText w:val="%1."/>
      <w:lvlJc w:val="left"/>
      <w:pPr>
        <w:ind w:left="7590" w:hanging="360"/>
      </w:pPr>
      <w:rPr>
        <w:rFonts w:hint="default"/>
        <w:b w:val="0"/>
        <w:color w:val="auto"/>
      </w:rPr>
    </w:lvl>
    <w:lvl w:ilvl="1" w:tplc="04190019" w:tentative="1">
      <w:start w:val="1"/>
      <w:numFmt w:val="lowerLetter"/>
      <w:lvlText w:val="%2."/>
      <w:lvlJc w:val="left"/>
      <w:pPr>
        <w:ind w:left="8310" w:hanging="360"/>
      </w:pPr>
    </w:lvl>
    <w:lvl w:ilvl="2" w:tplc="0419001B" w:tentative="1">
      <w:start w:val="1"/>
      <w:numFmt w:val="lowerRoman"/>
      <w:lvlText w:val="%3."/>
      <w:lvlJc w:val="right"/>
      <w:pPr>
        <w:ind w:left="9030" w:hanging="180"/>
      </w:pPr>
    </w:lvl>
    <w:lvl w:ilvl="3" w:tplc="0419000F" w:tentative="1">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abstractNum w:abstractNumId="2">
    <w:nsid w:val="45272DAA"/>
    <w:multiLevelType w:val="multilevel"/>
    <w:tmpl w:val="45272D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E016506"/>
    <w:multiLevelType w:val="hybridMultilevel"/>
    <w:tmpl w:val="74A2F7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D22E7F"/>
    <w:rsid w:val="00047BA1"/>
    <w:rsid w:val="000A2B29"/>
    <w:rsid w:val="00121ADC"/>
    <w:rsid w:val="00155047"/>
    <w:rsid w:val="00202E90"/>
    <w:rsid w:val="00254C56"/>
    <w:rsid w:val="003311EE"/>
    <w:rsid w:val="00403C12"/>
    <w:rsid w:val="005107DC"/>
    <w:rsid w:val="005A281D"/>
    <w:rsid w:val="006C33EA"/>
    <w:rsid w:val="007B3AAE"/>
    <w:rsid w:val="007D151D"/>
    <w:rsid w:val="008B23D0"/>
    <w:rsid w:val="009A4935"/>
    <w:rsid w:val="00A33762"/>
    <w:rsid w:val="00B83E6F"/>
    <w:rsid w:val="00B94148"/>
    <w:rsid w:val="00C36DF7"/>
    <w:rsid w:val="00CD50DB"/>
    <w:rsid w:val="00D22E7F"/>
    <w:rsid w:val="00DB14A7"/>
    <w:rsid w:val="00DF6616"/>
    <w:rsid w:val="00EA3A88"/>
    <w:rsid w:val="00F8350C"/>
    <w:rsid w:val="00F91E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E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151D"/>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E7F"/>
    <w:pPr>
      <w:ind w:left="720"/>
      <w:contextualSpacing/>
    </w:pPr>
  </w:style>
  <w:style w:type="paragraph" w:customStyle="1" w:styleId="s1">
    <w:name w:val="s_1"/>
    <w:basedOn w:val="a"/>
    <w:rsid w:val="00D22E7F"/>
    <w:pPr>
      <w:ind w:firstLine="720"/>
      <w:jc w:val="both"/>
    </w:pPr>
    <w:rPr>
      <w:rFonts w:ascii="Arial" w:hAnsi="Arial" w:cs="Arial"/>
      <w:sz w:val="26"/>
      <w:szCs w:val="26"/>
    </w:rPr>
  </w:style>
  <w:style w:type="paragraph" w:styleId="a4">
    <w:name w:val="Body Text"/>
    <w:basedOn w:val="a"/>
    <w:link w:val="a5"/>
    <w:rsid w:val="00D22E7F"/>
    <w:pPr>
      <w:jc w:val="center"/>
    </w:pPr>
    <w:rPr>
      <w:b/>
      <w:bCs/>
      <w:sz w:val="28"/>
      <w:szCs w:val="28"/>
    </w:rPr>
  </w:style>
  <w:style w:type="character" w:customStyle="1" w:styleId="a5">
    <w:name w:val="Основной текст Знак"/>
    <w:basedOn w:val="a0"/>
    <w:link w:val="a4"/>
    <w:rsid w:val="00D22E7F"/>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7D151D"/>
    <w:rPr>
      <w:rFonts w:ascii="Times New Roman" w:eastAsia="Times New Roman" w:hAnsi="Times New Roman" w:cs="Times New Roman"/>
      <w:sz w:val="28"/>
      <w:szCs w:val="24"/>
      <w:lang w:eastAsia="ru-RU"/>
    </w:rPr>
  </w:style>
  <w:style w:type="character" w:styleId="a6">
    <w:name w:val="Hyperlink"/>
    <w:basedOn w:val="a0"/>
    <w:qFormat/>
    <w:rsid w:val="003311E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1014</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15</cp:revision>
  <cp:lastPrinted>2023-02-27T13:01:00Z</cp:lastPrinted>
  <dcterms:created xsi:type="dcterms:W3CDTF">2023-02-07T11:31:00Z</dcterms:created>
  <dcterms:modified xsi:type="dcterms:W3CDTF">2023-03-01T07:40:00Z</dcterms:modified>
</cp:coreProperties>
</file>